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75" w:rsidRDefault="005266EF" w:rsidP="00D7677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1564640</wp:posOffset>
            </wp:positionH>
            <wp:positionV relativeFrom="paragraph">
              <wp:posOffset>-569595</wp:posOffset>
            </wp:positionV>
            <wp:extent cx="2601595" cy="785495"/>
            <wp:effectExtent l="0" t="0" r="0" b="0"/>
            <wp:wrapSquare wrapText="bothSides"/>
            <wp:docPr id="2" name="Picture 2" descr="image001.png@01D5D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.png@01D5D77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330" w:rsidRDefault="00323330" w:rsidP="00323330">
      <w:pPr>
        <w:jc w:val="center"/>
        <w:rPr>
          <w:rFonts w:ascii="Arial" w:hAnsi="Arial" w:cs="Arial"/>
          <w:b/>
          <w:sz w:val="24"/>
          <w:szCs w:val="24"/>
        </w:rPr>
      </w:pPr>
    </w:p>
    <w:p w:rsidR="00CB6877" w:rsidRDefault="00CB6877" w:rsidP="00323330">
      <w:pPr>
        <w:jc w:val="center"/>
        <w:rPr>
          <w:rFonts w:ascii="Arial" w:hAnsi="Arial" w:cs="Arial"/>
          <w:b/>
          <w:sz w:val="24"/>
          <w:szCs w:val="24"/>
        </w:rPr>
      </w:pPr>
    </w:p>
    <w:p w:rsidR="00CB6877" w:rsidRDefault="00CB6877" w:rsidP="00323330">
      <w:pPr>
        <w:jc w:val="center"/>
        <w:rPr>
          <w:rFonts w:ascii="Arial" w:hAnsi="Arial" w:cs="Arial"/>
          <w:b/>
          <w:sz w:val="24"/>
          <w:szCs w:val="24"/>
        </w:rPr>
      </w:pPr>
    </w:p>
    <w:p w:rsidR="00323330" w:rsidRDefault="00323330" w:rsidP="00CB6877">
      <w:pPr>
        <w:jc w:val="center"/>
        <w:rPr>
          <w:b/>
          <w:sz w:val="24"/>
          <w:szCs w:val="24"/>
        </w:rPr>
      </w:pPr>
      <w:r w:rsidRPr="007718D0">
        <w:rPr>
          <w:rFonts w:ascii="Arial" w:hAnsi="Arial" w:cs="Arial"/>
          <w:b/>
          <w:sz w:val="24"/>
          <w:szCs w:val="24"/>
        </w:rPr>
        <w:t>Historical Institutional Abuse Redress Board (Applications and Appeals) Rules (Northern Ireland) 2020</w:t>
      </w:r>
      <w:bookmarkStart w:id="0" w:name="_GoBack"/>
      <w:bookmarkEnd w:id="0"/>
    </w:p>
    <w:p w:rsidR="005A278D" w:rsidRDefault="005A278D" w:rsidP="005A27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Expenses Claim Form for Unrepresented Applicants</w:t>
      </w:r>
    </w:p>
    <w:p w:rsidR="005A278D" w:rsidRDefault="005A278D" w:rsidP="005A278D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(Please refer to the Applicants Costs and Expenses </w:t>
      </w:r>
      <w:proofErr w:type="gramStart"/>
      <w:r>
        <w:rPr>
          <w:rFonts w:ascii="Arial" w:hAnsi="Arial" w:cs="Arial"/>
          <w:sz w:val="20"/>
          <w:szCs w:val="24"/>
        </w:rPr>
        <w:t>Protocol which</w:t>
      </w:r>
      <w:proofErr w:type="gramEnd"/>
      <w:r>
        <w:rPr>
          <w:rFonts w:ascii="Arial" w:hAnsi="Arial" w:cs="Arial"/>
          <w:sz w:val="20"/>
          <w:szCs w:val="24"/>
        </w:rPr>
        <w:t xml:space="preserve"> can be found at </w:t>
      </w:r>
      <w:hyperlink r:id="rId5" w:history="1">
        <w:r>
          <w:rPr>
            <w:rStyle w:val="Hyperlink"/>
            <w:rFonts w:ascii="Arial" w:hAnsi="Arial" w:cs="Arial"/>
            <w:sz w:val="20"/>
            <w:szCs w:val="24"/>
          </w:rPr>
          <w:t>https://www.hiaredressni.uk/publications/costs-and-expenses-protocol</w:t>
        </w:r>
      </w:hyperlink>
      <w:r>
        <w:rPr>
          <w:rFonts w:ascii="Arial" w:hAnsi="Arial" w:cs="Arial"/>
          <w:sz w:val="20"/>
          <w:szCs w:val="24"/>
        </w:rPr>
        <w:t xml:space="preserve">  prior to completing this form)</w:t>
      </w:r>
      <w:r>
        <w:rPr>
          <w:rFonts w:ascii="Arial" w:hAnsi="Arial" w:cs="Arial"/>
          <w:b/>
          <w:sz w:val="20"/>
          <w:szCs w:val="24"/>
        </w:rPr>
        <w:t xml:space="preserve">.  </w:t>
      </w:r>
    </w:p>
    <w:p w:rsidR="005A278D" w:rsidRDefault="005A278D" w:rsidP="005A27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278D" w:rsidRDefault="005A278D" w:rsidP="005A278D">
      <w:pPr>
        <w:pStyle w:val="BodyText"/>
        <w:spacing w:before="2"/>
        <w:rPr>
          <w:b/>
        </w:rPr>
      </w:pPr>
    </w:p>
    <w:p w:rsidR="005A278D" w:rsidRDefault="005A278D" w:rsidP="005A278D">
      <w:pPr>
        <w:pStyle w:val="BodyText"/>
        <w:spacing w:before="2"/>
        <w:rPr>
          <w:b/>
        </w:rPr>
      </w:pPr>
      <w:r>
        <w:rPr>
          <w:b/>
        </w:rPr>
        <w:t>SECTION 1</w:t>
      </w:r>
    </w:p>
    <w:p w:rsidR="005A278D" w:rsidRDefault="005A278D" w:rsidP="005A278D">
      <w:pPr>
        <w:pStyle w:val="BodyText"/>
        <w:spacing w:before="2"/>
        <w:rPr>
          <w:b/>
        </w:rPr>
      </w:pPr>
    </w:p>
    <w:tbl>
      <w:tblPr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2"/>
        <w:gridCol w:w="5874"/>
      </w:tblGrid>
      <w:tr w:rsidR="005A278D" w:rsidTr="005A278D">
        <w:trPr>
          <w:trHeight w:val="27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Applicant Name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78D" w:rsidTr="005A278D">
        <w:trPr>
          <w:trHeight w:val="27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Redress Board Ref No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78D" w:rsidTr="005A278D">
        <w:trPr>
          <w:trHeight w:val="1656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278D" w:rsidTr="005A278D">
        <w:trPr>
          <w:trHeight w:val="278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Phone No: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78D" w:rsidTr="005A278D">
        <w:trPr>
          <w:trHeight w:val="275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 Address: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  <w:p w:rsidR="005A278D" w:rsidRDefault="005A27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A278D" w:rsidTr="005A278D">
        <w:trPr>
          <w:trHeight w:val="110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BACS details</w:t>
            </w:r>
          </w:p>
          <w:p w:rsidR="005A278D" w:rsidRDefault="005A278D">
            <w:pPr>
              <w:pStyle w:val="TableParagraph"/>
              <w:spacing w:line="270" w:lineRule="atLeast"/>
              <w:ind w:left="107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(Sort Code and </w:t>
            </w:r>
            <w:r>
              <w:rPr>
                <w:b/>
                <w:spacing w:val="-4"/>
                <w:sz w:val="24"/>
              </w:rPr>
              <w:t>Bank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Account and address of bank)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A278D" w:rsidRDefault="005A278D" w:rsidP="005A278D">
      <w:pPr>
        <w:pStyle w:val="BodyText"/>
        <w:rPr>
          <w:b/>
        </w:rPr>
      </w:pPr>
    </w:p>
    <w:p w:rsidR="005A278D" w:rsidRDefault="005A278D" w:rsidP="005A278D">
      <w:pPr>
        <w:pStyle w:val="BodyText"/>
        <w:rPr>
          <w:b/>
        </w:rPr>
      </w:pPr>
    </w:p>
    <w:p w:rsidR="005A278D" w:rsidRDefault="005A278D" w:rsidP="005A278D">
      <w:pPr>
        <w:pStyle w:val="BodyText"/>
        <w:rPr>
          <w:b/>
        </w:rPr>
      </w:pPr>
      <w:r>
        <w:rPr>
          <w:b/>
        </w:rPr>
        <w:t>SECTION 2</w:t>
      </w:r>
    </w:p>
    <w:p w:rsidR="005A278D" w:rsidRDefault="005A278D" w:rsidP="005A278D">
      <w:pPr>
        <w:pStyle w:val="BodyText"/>
        <w:ind w:right="-330"/>
        <w:jc w:val="both"/>
      </w:pPr>
      <w:r>
        <w:t>The Redress Board will reimburse the costs of obtaining certified proofs of identity, for example a birth or death certificate, where these have been obtained for the sole purpose of making an application to the Redress Board.</w:t>
      </w:r>
    </w:p>
    <w:p w:rsidR="005A278D" w:rsidRDefault="005A278D" w:rsidP="005A278D">
      <w:pPr>
        <w:pStyle w:val="BodyText"/>
      </w:pPr>
    </w:p>
    <w:tbl>
      <w:tblPr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2"/>
        <w:gridCol w:w="1843"/>
        <w:gridCol w:w="1701"/>
      </w:tblGrid>
      <w:tr w:rsidR="005A278D" w:rsidTr="005A278D">
        <w:trPr>
          <w:trHeight w:val="55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Expenses for applicants obtaining proofs of identity </w:t>
            </w:r>
          </w:p>
        </w:tc>
      </w:tr>
      <w:tr w:rsidR="005A278D" w:rsidTr="005A278D">
        <w:trPr>
          <w:trHeight w:val="5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tabs>
                <w:tab w:val="left" w:pos="887"/>
              </w:tabs>
              <w:spacing w:before="2"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Description of Expense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Amount Claimed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Receipts attached  (Y/N)</w:t>
            </w:r>
          </w:p>
        </w:tc>
      </w:tr>
      <w:tr w:rsidR="005A278D" w:rsidTr="005A278D">
        <w:trPr>
          <w:trHeight w:val="5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tabs>
                <w:tab w:val="left" w:pos="887"/>
              </w:tabs>
              <w:spacing w:before="2" w:line="276" w:lineRule="exact"/>
              <w:ind w:left="107" w:right="96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5A278D" w:rsidTr="005A278D">
        <w:trPr>
          <w:trHeight w:val="55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tabs>
                <w:tab w:val="left" w:pos="887"/>
              </w:tabs>
              <w:spacing w:before="2" w:line="276" w:lineRule="exact"/>
              <w:ind w:left="107" w:right="96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5A278D" w:rsidTr="005A278D">
        <w:trPr>
          <w:trHeight w:val="55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A278D" w:rsidRDefault="005A278D" w:rsidP="005A278D">
      <w:pPr>
        <w:pStyle w:val="BodyText"/>
      </w:pPr>
    </w:p>
    <w:p w:rsidR="005A278D" w:rsidRDefault="005A278D" w:rsidP="005A278D">
      <w:pPr>
        <w:pStyle w:val="BodyText"/>
        <w:spacing w:before="2"/>
        <w:rPr>
          <w:b/>
        </w:rPr>
      </w:pPr>
      <w:r>
        <w:rPr>
          <w:b/>
        </w:rPr>
        <w:t>SECTION 3</w:t>
      </w:r>
    </w:p>
    <w:p w:rsidR="005A278D" w:rsidRDefault="005A278D" w:rsidP="005A278D">
      <w:pPr>
        <w:pStyle w:val="BodyText"/>
        <w:jc w:val="both"/>
      </w:pPr>
      <w:r>
        <w:t>Only complete this section if you have been required to attend an oral hearing.</w:t>
      </w:r>
    </w:p>
    <w:p w:rsidR="005A278D" w:rsidRDefault="005A278D" w:rsidP="005A278D">
      <w:pPr>
        <w:pStyle w:val="BodyText"/>
      </w:pPr>
    </w:p>
    <w:tbl>
      <w:tblPr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2225"/>
        <w:gridCol w:w="3279"/>
        <w:gridCol w:w="2544"/>
      </w:tblGrid>
      <w:tr w:rsidR="005A278D" w:rsidTr="005A278D">
        <w:trPr>
          <w:trHeight w:val="551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Travel Expenses to attend an Oral Hearing (if applicable)</w:t>
            </w:r>
          </w:p>
        </w:tc>
      </w:tr>
      <w:tr w:rsidR="005A278D" w:rsidTr="005A278D">
        <w:trPr>
          <w:trHeight w:val="551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tabs>
                <w:tab w:val="left" w:pos="887"/>
              </w:tabs>
              <w:spacing w:before="2"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14"/>
                <w:sz w:val="24"/>
              </w:rPr>
              <w:t xml:space="preserve">of </w:t>
            </w:r>
            <w:r>
              <w:rPr>
                <w:sz w:val="24"/>
              </w:rPr>
              <w:t>hearing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tabs>
                <w:tab w:val="left" w:pos="1917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  <w:p w:rsidR="005A278D" w:rsidRDefault="005A27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representative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675"/>
              <w:rPr>
                <w:sz w:val="24"/>
              </w:rPr>
            </w:pPr>
            <w:r>
              <w:rPr>
                <w:sz w:val="24"/>
              </w:rPr>
              <w:t>Journey (from – to)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675"/>
              <w:rPr>
                <w:sz w:val="24"/>
              </w:rPr>
            </w:pPr>
            <w:r>
              <w:rPr>
                <w:sz w:val="24"/>
              </w:rPr>
              <w:t>Miles</w:t>
            </w:r>
          </w:p>
        </w:tc>
      </w:tr>
      <w:tr w:rsidR="005A278D" w:rsidTr="005A278D">
        <w:trPr>
          <w:trHeight w:val="55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278D" w:rsidTr="005A278D">
        <w:trPr>
          <w:trHeight w:val="55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278D" w:rsidTr="005A278D">
        <w:trPr>
          <w:trHeight w:val="551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A278D" w:rsidRDefault="005A278D" w:rsidP="005A278D">
      <w:pPr>
        <w:pStyle w:val="BodyText"/>
        <w:rPr>
          <w:b/>
        </w:rPr>
      </w:pPr>
    </w:p>
    <w:p w:rsidR="005A278D" w:rsidRDefault="005A278D" w:rsidP="005A278D">
      <w:pPr>
        <w:pStyle w:val="BodyText"/>
        <w:rPr>
          <w:b/>
        </w:rPr>
      </w:pPr>
    </w:p>
    <w:tbl>
      <w:tblPr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1954"/>
        <w:gridCol w:w="1842"/>
        <w:gridCol w:w="2126"/>
        <w:gridCol w:w="2126"/>
      </w:tblGrid>
      <w:tr w:rsidR="005A278D" w:rsidTr="005A278D">
        <w:trPr>
          <w:trHeight w:val="551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Loss of earnings incurred while attending an Oral Hearing (if applicable)</w:t>
            </w:r>
          </w:p>
        </w:tc>
      </w:tr>
      <w:tr w:rsidR="005A278D" w:rsidTr="005A278D">
        <w:trPr>
          <w:trHeight w:val="551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tabs>
                <w:tab w:val="left" w:pos="887"/>
              </w:tabs>
              <w:spacing w:before="2"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14"/>
                <w:sz w:val="24"/>
              </w:rPr>
              <w:t xml:space="preserve">of </w:t>
            </w:r>
            <w:r>
              <w:rPr>
                <w:sz w:val="24"/>
              </w:rPr>
              <w:t>hearing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tabs>
                <w:tab w:val="left" w:pos="1917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  <w:p w:rsidR="005A278D" w:rsidRDefault="005A27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representative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Hours attended (from - to)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Evidence attached (Y/N)</w:t>
            </w:r>
          </w:p>
        </w:tc>
      </w:tr>
      <w:tr w:rsidR="005A278D" w:rsidTr="005A278D">
        <w:trPr>
          <w:trHeight w:val="55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278D" w:rsidTr="005A278D">
        <w:trPr>
          <w:trHeight w:val="553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A278D" w:rsidRDefault="005A278D" w:rsidP="005A278D">
      <w:pPr>
        <w:pStyle w:val="BodyText"/>
        <w:rPr>
          <w:b/>
        </w:rPr>
      </w:pPr>
    </w:p>
    <w:p w:rsidR="005A278D" w:rsidRDefault="005A278D" w:rsidP="005A278D">
      <w:pPr>
        <w:pStyle w:val="BodyText"/>
        <w:rPr>
          <w:b/>
        </w:rPr>
      </w:pPr>
    </w:p>
    <w:tbl>
      <w:tblPr>
        <w:tblW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7"/>
        <w:gridCol w:w="1954"/>
        <w:gridCol w:w="1842"/>
        <w:gridCol w:w="2126"/>
        <w:gridCol w:w="2126"/>
      </w:tblGrid>
      <w:tr w:rsidR="005A278D" w:rsidTr="005A278D">
        <w:trPr>
          <w:trHeight w:val="551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Child care costs incurred while attending an Oral Hearing (if applicable)</w:t>
            </w:r>
          </w:p>
        </w:tc>
      </w:tr>
      <w:tr w:rsidR="005A278D" w:rsidTr="005A278D">
        <w:trPr>
          <w:trHeight w:val="551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tabs>
                <w:tab w:val="left" w:pos="887"/>
              </w:tabs>
              <w:spacing w:before="2"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Date </w:t>
            </w:r>
            <w:r>
              <w:rPr>
                <w:spacing w:val="-14"/>
                <w:sz w:val="24"/>
              </w:rPr>
              <w:t xml:space="preserve">of </w:t>
            </w:r>
            <w:r>
              <w:rPr>
                <w:sz w:val="24"/>
              </w:rPr>
              <w:t>hearing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tabs>
                <w:tab w:val="left" w:pos="1917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 of</w:t>
            </w:r>
          </w:p>
          <w:p w:rsidR="005A278D" w:rsidRDefault="005A278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representative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Hours attended (from - to)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278D" w:rsidRDefault="005A278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Receipts attached (Y/N)</w:t>
            </w:r>
          </w:p>
        </w:tc>
      </w:tr>
      <w:tr w:rsidR="005A278D" w:rsidTr="005A278D">
        <w:trPr>
          <w:trHeight w:val="54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A278D" w:rsidTr="005A278D">
        <w:trPr>
          <w:trHeight w:val="552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78D" w:rsidRDefault="005A278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A278D" w:rsidRDefault="005A278D" w:rsidP="005A278D"/>
    <w:p w:rsidR="005A278D" w:rsidRDefault="005A278D" w:rsidP="005A278D"/>
    <w:p w:rsidR="00D76775" w:rsidRDefault="005A278D" w:rsidP="005A27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his form by email to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admin@hiaredressni.uk</w:t>
        </w:r>
      </w:hyperlink>
      <w:r>
        <w:rPr>
          <w:rFonts w:ascii="Arial" w:hAnsi="Arial" w:cs="Arial"/>
          <w:sz w:val="24"/>
          <w:szCs w:val="24"/>
        </w:rPr>
        <w:t xml:space="preserve"> or by post to </w:t>
      </w:r>
      <w:r>
        <w:rPr>
          <w:rFonts w:ascii="Arial" w:hAnsi="Arial" w:cs="Arial"/>
          <w:b/>
          <w:sz w:val="24"/>
          <w:szCs w:val="24"/>
        </w:rPr>
        <w:t>PO Box 2266, BELFAST, BT1 9ZP</w:t>
      </w:r>
    </w:p>
    <w:sectPr w:rsidR="00D767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75"/>
    <w:rsid w:val="00323330"/>
    <w:rsid w:val="005266EF"/>
    <w:rsid w:val="005A278D"/>
    <w:rsid w:val="005D0DD4"/>
    <w:rsid w:val="006B5971"/>
    <w:rsid w:val="00CB6877"/>
    <w:rsid w:val="00D76775"/>
    <w:rsid w:val="00E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1A413"/>
  <w15:chartTrackingRefBased/>
  <w15:docId w15:val="{DD3C4A6E-04A9-4952-A171-477CDED0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233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323330"/>
    <w:rPr>
      <w:rFonts w:ascii="Arial" w:eastAsia="Arial" w:hAnsi="Arial" w:cs="Arial"/>
      <w:sz w:val="24"/>
      <w:szCs w:val="24"/>
      <w:lang w:bidi="en-GB"/>
    </w:rPr>
  </w:style>
  <w:style w:type="paragraph" w:customStyle="1" w:styleId="TableParagraph">
    <w:name w:val="Table Paragraph"/>
    <w:basedOn w:val="Normal"/>
    <w:uiPriority w:val="1"/>
    <w:qFormat/>
    <w:rsid w:val="003233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Hyperlink">
    <w:name w:val="Hyperlink"/>
    <w:uiPriority w:val="99"/>
    <w:unhideWhenUsed/>
    <w:rsid w:val="003233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7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hiaredressni.uk" TargetMode="External"/><Relationship Id="rId5" Type="http://schemas.openxmlformats.org/officeDocument/2006/relationships/hyperlink" Target="https://www.hiaredressni.uk/publications/costs-and-expenses-protoco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1705</CharactersWithSpaces>
  <SharedDoc>false</SharedDoc>
  <HLinks>
    <vt:vector size="6" baseType="variant">
      <vt:variant>
        <vt:i4>6750293</vt:i4>
      </vt:variant>
      <vt:variant>
        <vt:i4>-1</vt:i4>
      </vt:variant>
      <vt:variant>
        <vt:i4>1026</vt:i4>
      </vt:variant>
      <vt:variant>
        <vt:i4>1</vt:i4>
      </vt:variant>
      <vt:variant>
        <vt:lpwstr>cid:image001.png@01D5D77B.CBCDF780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McCrory, Barbara</dc:creator>
  <cp:keywords/>
  <dc:description/>
  <cp:lastModifiedBy>Mark Jones</cp:lastModifiedBy>
  <cp:revision>3</cp:revision>
  <dcterms:created xsi:type="dcterms:W3CDTF">2020-05-04T08:45:00Z</dcterms:created>
  <dcterms:modified xsi:type="dcterms:W3CDTF">2020-05-04T08:50:00Z</dcterms:modified>
</cp:coreProperties>
</file>